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66" w:rsidRPr="003A5B66" w:rsidRDefault="003A5B66" w:rsidP="003A5B66">
      <w:pPr>
        <w:jc w:val="center"/>
        <w:rPr>
          <w:b/>
        </w:rPr>
      </w:pPr>
      <w:bookmarkStart w:id="0" w:name="_GoBack"/>
      <w:r w:rsidRPr="003A5B66">
        <w:rPr>
          <w:b/>
        </w:rPr>
        <w:t>Решения единственного акционера (участника)</w:t>
      </w:r>
    </w:p>
    <w:bookmarkEnd w:id="0"/>
    <w:p w:rsidR="003A5B66" w:rsidRDefault="003A5B66" w:rsidP="003A5B66">
      <w:r>
        <w:t>1. Общие сведения</w:t>
      </w:r>
    </w:p>
    <w:p w:rsidR="003A5B66" w:rsidRDefault="003A5B66" w:rsidP="003A5B66">
      <w:r>
        <w:t>1.1. Полное фирменное наименование эмитента: Открытое акционерное общество "Пензадизельмаш"</w:t>
      </w:r>
    </w:p>
    <w:p w:rsidR="003A5B66" w:rsidRDefault="003A5B66" w:rsidP="003A5B66">
      <w:r>
        <w:t>1.2. Сокращенное фирменное наименование эмитента: ОАО "Пензадизельмаш"</w:t>
      </w:r>
    </w:p>
    <w:p w:rsidR="003A5B66" w:rsidRDefault="003A5B66" w:rsidP="003A5B66">
      <w:r>
        <w:t>1.3. Место нахождения эмитента: 440034, г. Пенза, ул. Калинина, 128 А</w:t>
      </w:r>
    </w:p>
    <w:p w:rsidR="003A5B66" w:rsidRDefault="003A5B66" w:rsidP="003A5B66">
      <w:r>
        <w:t>1.4. ОГРН эмитента: 1045803507970</w:t>
      </w:r>
    </w:p>
    <w:p w:rsidR="003A5B66" w:rsidRDefault="003A5B66" w:rsidP="003A5B66">
      <w:r>
        <w:t>1.5. ИНН эмитента: 5837022880</w:t>
      </w:r>
    </w:p>
    <w:p w:rsidR="003A5B66" w:rsidRDefault="003A5B66" w:rsidP="003A5B66">
      <w:r>
        <w:t>1.6. Уникальный код эмитента, присвоенный регистрирующим органом: 02979-E</w:t>
      </w:r>
    </w:p>
    <w:p w:rsidR="003A5B66" w:rsidRDefault="003A5B66" w:rsidP="003A5B66">
      <w:r>
        <w:t>1.7. Адрес страницы в сети Интернет, используемой эмитентом для раскрытия информации: http://www.disclosure.ru/issuer/5837022880/</w:t>
      </w:r>
    </w:p>
    <w:p w:rsidR="003A5B66" w:rsidRDefault="003A5B66" w:rsidP="003A5B66"/>
    <w:p w:rsidR="003A5B66" w:rsidRDefault="003A5B66" w:rsidP="003A5B66">
      <w:r>
        <w:t>2. Содержание сообщения</w:t>
      </w:r>
    </w:p>
    <w:p w:rsidR="003A5B66" w:rsidRDefault="003A5B66" w:rsidP="003A5B66"/>
    <w:p w:rsidR="003A5B66" w:rsidRDefault="003A5B66" w:rsidP="003A5B66">
      <w:r>
        <w:t xml:space="preserve">2.1. Фамилия, имя, отчество (если имеется) или полное фирменное наименование (для некоммерческой организации - наименование), место нахождения, присвоенный налоговыми органами идентификационный номер налогоплательщика (далее - ИНН) (если применимо) и основной государственный регистрационный номер, за которым в едином государственном реестре юридических лиц внесена запись о создании юридического лица (далее - ОГРН) (если применимо) одного участника (лица, которому принадлежат все голосующие акции) эмитента: </w:t>
      </w:r>
    </w:p>
    <w:p w:rsidR="003A5B66" w:rsidRDefault="003A5B66" w:rsidP="003A5B66">
      <w:r>
        <w:t>Закрытое акционерное общество «</w:t>
      </w:r>
      <w:proofErr w:type="spellStart"/>
      <w:r>
        <w:t>Трансмашхолдинг</w:t>
      </w:r>
      <w:proofErr w:type="spellEnd"/>
      <w:r>
        <w:t xml:space="preserve">» (зарегистрировано 15.04.2002 Московской регистрационной палатой за № 001.462.900 и внесено 26.12.2002 Межрайонной инспекцией МНС России № 39 по г. Москве в ЕГРЮЛ за Основным государственным регистрационным номером (ОГРН) 1027739893246, ИНН:7723199790, КПП:770501001, место нахождения: Российская Федерация, 115054, г. Москва, </w:t>
      </w:r>
      <w:proofErr w:type="spellStart"/>
      <w:r>
        <w:t>Озерковская</w:t>
      </w:r>
      <w:proofErr w:type="spellEnd"/>
      <w:r>
        <w:t xml:space="preserve"> наб., д.54, стр.1)</w:t>
      </w:r>
    </w:p>
    <w:p w:rsidR="003A5B66" w:rsidRDefault="003A5B66" w:rsidP="003A5B66"/>
    <w:p w:rsidR="003A5B66" w:rsidRDefault="003A5B66" w:rsidP="003A5B66">
      <w:r>
        <w:t xml:space="preserve">2.2. Формулировки решений, принятых единолично одним участником (лицом, которому принадлежат все голосующие акции) эмитента: </w:t>
      </w:r>
    </w:p>
    <w:p w:rsidR="003A5B66" w:rsidRDefault="003A5B66" w:rsidP="003A5B66">
      <w:r>
        <w:t>1. Утвердить аудитором ОАО "Пензадизельмаш" - Общество с ограниченной ответственностью «Эрнст энд Янг</w:t>
      </w:r>
      <w:proofErr w:type="gramStart"/>
      <w:r>
        <w:t>» .</w:t>
      </w:r>
      <w:proofErr w:type="gramEnd"/>
      <w:r>
        <w:t xml:space="preserve"> </w:t>
      </w:r>
    </w:p>
    <w:p w:rsidR="003A5B66" w:rsidRDefault="003A5B66" w:rsidP="003A5B66">
      <w:r>
        <w:t xml:space="preserve">2.3. Дата единоличного принятия решений одним участником (лицом, которому принадлежат все голосующие акции) эмитента: 27.09.2016г. </w:t>
      </w:r>
    </w:p>
    <w:p w:rsidR="003A5B66" w:rsidRDefault="003A5B66" w:rsidP="003A5B66">
      <w:r>
        <w:t xml:space="preserve">2.4. Дата составления, номер и наименование документа, которым оформлены решения, единолично принятые одним участником (лицом, которому принадлежат все голосующие акции) эмитента: Решение единственного участника: б/н от 27.09.2016г. </w:t>
      </w:r>
    </w:p>
    <w:p w:rsidR="003A5B66" w:rsidRDefault="003A5B66" w:rsidP="003A5B66"/>
    <w:p w:rsidR="003A5B66" w:rsidRDefault="003A5B66" w:rsidP="003A5B66"/>
    <w:p w:rsidR="003A5B66" w:rsidRDefault="003A5B66" w:rsidP="003A5B66">
      <w:r>
        <w:t>3. Подпись</w:t>
      </w:r>
    </w:p>
    <w:p w:rsidR="003A5B66" w:rsidRDefault="003A5B66" w:rsidP="003A5B66">
      <w:r>
        <w:lastRenderedPageBreak/>
        <w:t>3.1. Исполнительный директор (по доверенности №50/19 от 16.11.2015г ОАО "Пензадизельмаш"</w:t>
      </w:r>
    </w:p>
    <w:p w:rsidR="003A5B66" w:rsidRDefault="003A5B66" w:rsidP="003A5B66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3A5B66" w:rsidRDefault="003A5B66" w:rsidP="003A5B66">
      <w:r>
        <w:t>подпись</w:t>
      </w:r>
      <w:r>
        <w:tab/>
        <w:t xml:space="preserve">Фамилия И.О. </w:t>
      </w:r>
    </w:p>
    <w:p w:rsidR="003A5B66" w:rsidRDefault="003A5B66" w:rsidP="003A5B66"/>
    <w:p w:rsidR="008507B7" w:rsidRDefault="003A5B66" w:rsidP="003A5B66">
      <w:r>
        <w:t>3.2. Дата 27.09.2016г. М.П.</w:t>
      </w:r>
    </w:p>
    <w:sectPr w:rsidR="0085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6"/>
    <w:rsid w:val="003A5B66"/>
    <w:rsid w:val="008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C891-FFD8-409A-A897-2774EF51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2019-02-02T12:55:00Z</dcterms:created>
  <dcterms:modified xsi:type="dcterms:W3CDTF">2019-02-02T12:55:00Z</dcterms:modified>
</cp:coreProperties>
</file>